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9A4" w:rsidRDefault="00566B17" w:rsidP="005A39A4">
      <w:pPr>
        <w:spacing w:after="0" w:line="36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08.02.01</w:t>
      </w:r>
      <w:r w:rsidRPr="006456C8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 xml:space="preserve"> </w:t>
      </w:r>
      <w:r w:rsidRPr="005A39A4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Строительство и эксплуатация зданий и сооружений</w:t>
      </w:r>
      <w:r w:rsidRPr="006456C8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</w:r>
      <w:r w:rsidR="005A39A4"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Срок обучения 3 года 10 месяцев на базе основного общего образования (9 классов)</w:t>
      </w:r>
      <w:bookmarkStart w:id="0" w:name="_GoBack"/>
      <w:bookmarkEnd w:id="0"/>
    </w:p>
    <w:p w:rsidR="00566B17" w:rsidRPr="005A39A4" w:rsidRDefault="00566B17" w:rsidP="00566B17">
      <w:pPr>
        <w:spacing w:after="0" w:line="36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Квалификация – техник.</w:t>
      </w:r>
    </w:p>
    <w:p w:rsidR="00566B17" w:rsidRPr="005A39A4" w:rsidRDefault="00566B17" w:rsidP="005A39A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39A4" w:rsidRPr="005A39A4" w:rsidRDefault="005A39A4" w:rsidP="005A39A4">
      <w:pPr>
        <w:spacing w:after="0" w:line="360" w:lineRule="auto"/>
        <w:ind w:firstLine="708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По окончании обучения выпускники готовы к профессиональной деятельности по строительству, эксплуатации и реконструкции жилых, общественных и промышленных объектов в качестве техника в проектных, строительных, строительно-монтажных организациях независимо от их организационно-правовых форм.</w:t>
      </w:r>
    </w:p>
    <w:p w:rsidR="005A39A4" w:rsidRPr="005A39A4" w:rsidRDefault="005A39A4" w:rsidP="005A39A4">
      <w:pPr>
        <w:spacing w:after="0" w:line="360" w:lineRule="auto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Получаемая квалификация позволяет выпускникам работать на строительстве жилых, общественных, сельскохозяйственных, промышленных зданий, объектов энергетического управления, заводах ЖБИ, металлоконструкций, ремонтно-строительных фирмах в должности мастера строительных и монтажных работ, помощника мастера, начальника строительного участка.</w:t>
      </w:r>
    </w:p>
    <w:p w:rsidR="005A39A4" w:rsidRPr="005A39A4" w:rsidRDefault="005A39A4" w:rsidP="005A39A4">
      <w:pPr>
        <w:spacing w:after="0" w:line="360" w:lineRule="auto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br/>
        <w:t>В рамках освоения основной профессиональной образовательной программы «Строительство и эксплуатация зданий и сооружений» можно получить </w:t>
      </w:r>
      <w:r w:rsidRPr="005A39A4">
        <w:rPr>
          <w:rFonts w:ascii="Georgia" w:eastAsia="Times New Roman" w:hAnsi="Georgia" w:cs="Times New Roman"/>
          <w:b/>
          <w:bCs/>
          <w:color w:val="0E264F"/>
          <w:sz w:val="24"/>
          <w:szCs w:val="24"/>
          <w:lang w:eastAsia="ru-RU"/>
        </w:rPr>
        <w:t>рабочие профессии</w:t>
      </w: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:</w:t>
      </w:r>
    </w:p>
    <w:p w:rsidR="005A39A4" w:rsidRPr="005A39A4" w:rsidRDefault="005A39A4" w:rsidP="005A39A4">
      <w:pPr>
        <w:numPr>
          <w:ilvl w:val="0"/>
          <w:numId w:val="1"/>
        </w:numPr>
        <w:spacing w:before="60" w:after="60" w:line="360" w:lineRule="auto"/>
        <w:ind w:left="375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маляр (строительный);</w:t>
      </w:r>
    </w:p>
    <w:p w:rsidR="005A39A4" w:rsidRPr="005A39A4" w:rsidRDefault="005A39A4" w:rsidP="005A39A4">
      <w:pPr>
        <w:numPr>
          <w:ilvl w:val="0"/>
          <w:numId w:val="1"/>
        </w:numPr>
        <w:spacing w:before="60" w:after="60" w:line="360" w:lineRule="auto"/>
        <w:ind w:left="375"/>
        <w:jc w:val="both"/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</w:pPr>
      <w:r w:rsidRPr="005A39A4">
        <w:rPr>
          <w:rFonts w:ascii="Georgia" w:eastAsia="Times New Roman" w:hAnsi="Georgia" w:cs="Times New Roman"/>
          <w:color w:val="0E264F"/>
          <w:sz w:val="24"/>
          <w:szCs w:val="24"/>
          <w:lang w:eastAsia="ru-RU"/>
        </w:rPr>
        <w:t>штукатур.</w:t>
      </w:r>
    </w:p>
    <w:p w:rsidR="003F5E90" w:rsidRPr="005A39A4" w:rsidRDefault="003F5E90">
      <w:pPr>
        <w:rPr>
          <w:sz w:val="24"/>
          <w:szCs w:val="24"/>
        </w:rPr>
      </w:pPr>
    </w:p>
    <w:sectPr w:rsidR="003F5E90" w:rsidRPr="005A39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9B4609"/>
    <w:multiLevelType w:val="multilevel"/>
    <w:tmpl w:val="373C8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894"/>
    <w:rsid w:val="003F5E90"/>
    <w:rsid w:val="00566B17"/>
    <w:rsid w:val="005A39A4"/>
    <w:rsid w:val="00CD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189AE"/>
  <w15:chartTrackingRefBased/>
  <w15:docId w15:val="{9812BB6B-63AC-4F2E-92E7-1C9FFB72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39A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4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147</Words>
  <Characters>839</Characters>
  <Application>Microsoft Office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Kab-15-05</dc:creator>
  <cp:keywords/>
  <dc:description/>
  <cp:lastModifiedBy>Kab-15-05</cp:lastModifiedBy>
  <cp:revision>3</cp:revision>
  <dcterms:created xsi:type="dcterms:W3CDTF">2024-02-27T06:29:00Z</dcterms:created>
  <dcterms:modified xsi:type="dcterms:W3CDTF">2024-02-27T06:36:00Z</dcterms:modified>
</cp:coreProperties>
</file>